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right="3274"/>
        <w:jc w:val="cente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u w:val="single"/>
          <w:rtl w:val="0"/>
        </w:rPr>
        <w:t xml:space="preserve">Autorisation de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3" w:line="19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93.00000000000006" w:lineRule="auto"/>
        <w:ind w:right="311.81102362204797"/>
        <w:rPr>
          <w:rFonts w:ascii="Open Sans" w:cs="Open Sans" w:eastAsia="Open Sans" w:hAnsi="Open Sans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Groupe et unité :</w:t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rtl w:val="0"/>
        </w:rPr>
        <w:t xml:space="preserve">Éclaireurs de la 23e Marie médiatrice et la 62e Phare 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93.00000000000006" w:lineRule="auto"/>
        <w:ind w:right="2296.0629921259856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Date et heure du départ :</w:t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rtl w:val="0"/>
        </w:rPr>
        <w:t xml:space="preserve">13h30 le 8 juillet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widowControl w:val="0"/>
        <w:spacing w:after="0" w:line="293.00000000000006" w:lineRule="auto"/>
        <w:ind w:right="2904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Lieu du départ :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rtl w:val="0"/>
        </w:rPr>
        <w:t xml:space="preserve">N/A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widowControl w:val="0"/>
        <w:spacing w:after="0" w:line="293.00000000000006" w:lineRule="auto"/>
        <w:ind w:right="-113.38582677165334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Endroit du camp :</w:t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rtl w:val="0"/>
        </w:rPr>
        <w:t xml:space="preserve">Camp scout Awacamenj Mino(143 Chem. Mcnicoll, Wakefield, QC J0X 3G0)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widowControl w:val="0"/>
        <w:spacing w:after="0" w:line="293.00000000000006" w:lineRule="auto"/>
        <w:ind w:right="2904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Date et heure de retour :</w:t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rtl w:val="0"/>
        </w:rPr>
        <w:t xml:space="preserve">11h30 le 15 juillet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widowControl w:val="0"/>
        <w:spacing w:after="0" w:line="293.00000000000006" w:lineRule="auto"/>
        <w:ind w:right="2904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Lieu du retour :</w:t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rtl w:val="0"/>
        </w:rPr>
        <w:t xml:space="preserve">N/A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widowControl w:val="0"/>
        <w:spacing w:after="0" w:line="293.00000000000006" w:lineRule="auto"/>
        <w:ind w:right="2904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93.00000000000006" w:lineRule="auto"/>
        <w:ind w:right="452"/>
        <w:rPr>
          <w:rFonts w:ascii="Open Sans" w:cs="Open Sans" w:eastAsia="Open Sans" w:hAnsi="Open Sans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Par la présente, j’autorise mon enfant __________________________à participer à ce camp, pendant lequel il effectuera diverses activités dont notamment :</w:t>
      </w:r>
    </w:p>
    <w:tbl>
      <w:tblPr>
        <w:tblStyle w:val="Table1"/>
        <w:tblW w:w="10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40"/>
        <w:tblGridChange w:id="0">
          <w:tblGrid>
            <w:gridCol w:w="109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93.00000000000006" w:lineRule="auto"/>
              <w:ind w:right="2904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="293.00000000000006" w:lineRule="auto"/>
              <w:ind w:right="2904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="293.00000000000006" w:lineRule="auto"/>
              <w:ind w:right="2904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line="293.00000000000006" w:lineRule="auto"/>
              <w:ind w:right="2904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0" w:line="293.00000000000006" w:lineRule="auto"/>
        <w:ind w:right="2904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11" w:line="28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J’autorise les bénévoles et/ou employés responsables du camp à utiliser toutes les ressources nécessaires pour assurer la santé, la sécurité, l’intégrité physique et morale de mon enfant. </w:t>
      </w:r>
    </w:p>
    <w:p w:rsidR="00000000" w:rsidDel="00000000" w:rsidP="00000000" w:rsidRDefault="00000000" w:rsidRPr="00000000" w14:paraId="00000011">
      <w:pPr>
        <w:widowControl w:val="0"/>
        <w:spacing w:after="0" w:before="11" w:line="28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En cas de blessure ou maladie et après avoir consulté les ressources médicales lorsque nécessaire, j’autorise les bénévoles et/ou employés responsables du camp à administrer des médicaments à mon enfant.</w:t>
      </w:r>
    </w:p>
    <w:p w:rsidR="00000000" w:rsidDel="00000000" w:rsidP="00000000" w:rsidRDefault="00000000" w:rsidRPr="00000000" w14:paraId="00000012">
      <w:pPr>
        <w:widowControl w:val="0"/>
        <w:spacing w:after="0" w:before="11" w:line="28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11" w:line="280" w:lineRule="auto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J’accepte notamment le risque potentiel à la santé causé par la mauvaise qualité de l'air cet été(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4"/>
            <w:szCs w:val="24"/>
            <w:u w:val="single"/>
            <w:rtl w:val="0"/>
          </w:rPr>
          <w:t xml:space="preserve">https://www.meteo.gc.ca/airquality/pages/provincial_summary/qc_f.html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). J'accepte aussi la responsabilité d'organiser un transport immédiat pour mon enfant au cas où l'Association des Scouts du Canada, le District Trois-Rives, les gestionnaires du groupe de mon enfant ou les animateurs présents déterminent que la qualité d’air s’avère dangereuse pour la santé de mon enfant.</w:t>
      </w:r>
    </w:p>
    <w:p w:rsidR="00000000" w:rsidDel="00000000" w:rsidP="00000000" w:rsidRDefault="00000000" w:rsidRPr="00000000" w14:paraId="00000014">
      <w:pPr>
        <w:widowControl w:val="0"/>
        <w:spacing w:after="0" w:before="11" w:line="28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11" w:line="28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8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8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11" w:line="280" w:lineRule="auto"/>
        <w:jc w:val="center"/>
        <w:rPr>
          <w:rFonts w:ascii="Open Sans" w:cs="Open Sans" w:eastAsia="Open Sans" w:hAnsi="Open Sans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baseline"/>
          <w:rtl w:val="0"/>
        </w:rPr>
        <w:t xml:space="preserve">Mise à jour de la médication / allergie</w:t>
      </w:r>
    </w:p>
    <w:p w:rsidR="00000000" w:rsidDel="00000000" w:rsidP="00000000" w:rsidRDefault="00000000" w:rsidRPr="00000000" w14:paraId="00000019">
      <w:pPr>
        <w:widowControl w:val="0"/>
        <w:spacing w:after="0" w:before="11" w:line="28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11" w:line="280" w:lineRule="auto"/>
        <w:ind w:left="720" w:firstLine="0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Médicament(s) prescrit(s)</w:t>
        <w:tab/>
        <w:tab/>
        <w:tab/>
        <w:tab/>
        <w:tab/>
        <w:tab/>
        <w:tab/>
        <w:t xml:space="preserve">Posologie</w:t>
      </w:r>
    </w:p>
    <w:tbl>
      <w:tblPr>
        <w:tblStyle w:val="Table2"/>
        <w:tblW w:w="10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70"/>
        <w:gridCol w:w="5470"/>
        <w:tblGridChange w:id="0">
          <w:tblGrid>
            <w:gridCol w:w="5470"/>
            <w:gridCol w:w="5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before="11" w:line="28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before="11" w:line="28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before="11" w:line="28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11" w:line="28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after="0" w:before="11" w:line="28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after="0" w:before="11" w:line="28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before="11" w:line="28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before="11" w:line="28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0" w:before="11" w:line="28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11" w:line="28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Allergie(s)  alimentaire(s)</w:t>
      </w:r>
    </w:p>
    <w:tbl>
      <w:tblPr>
        <w:tblStyle w:val="Table3"/>
        <w:tblW w:w="10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40"/>
        <w:tblGridChange w:id="0">
          <w:tblGrid>
            <w:gridCol w:w="109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before="11" w:line="28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before="11" w:line="28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after="0" w:line="20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0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Allergie(s)  médicamenteuse(s)</w:t>
      </w:r>
    </w:p>
    <w:tbl>
      <w:tblPr>
        <w:tblStyle w:val="Table4"/>
        <w:tblW w:w="10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40"/>
        <w:tblGridChange w:id="0">
          <w:tblGrid>
            <w:gridCol w:w="109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line="20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after="0" w:line="20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line="200" w:lineRule="auto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0" w:line="20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0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0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0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Nom du parent :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0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0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Signature :</w:t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ab/>
        <w:t xml:space="preserve">Date :</w:t>
        <w:tab/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0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0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00" w:lineRule="auto"/>
        <w:rPr>
          <w:rFonts w:ascii="Open Sans" w:cs="Open Sans" w:eastAsia="Open Sans" w:hAnsi="Open Sans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Vous pouvez me rejoindre au numéro suivant :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vertAlign w:val="baseline"/>
          <w:rtl w:val="0"/>
        </w:rPr>
        <w:t xml:space="preserve">_________</w:t>
        <w:tab/>
        <w:tab/>
        <w:tab/>
        <w:t xml:space="preserve">__________</w:t>
      </w:r>
    </w:p>
    <w:sectPr>
      <w:headerReference r:id="rId8" w:type="default"/>
      <w:footerReference r:id="rId9" w:type="default"/>
      <w:pgSz w:h="15840" w:w="12240" w:orient="portrait"/>
      <w:pgMar w:bottom="284" w:top="720" w:left="720" w:right="720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Octobre 2016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320"/>
        <w:tab w:val="right" w:leader="none" w:pos="8640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leader="none" w:pos="4320"/>
        <w:tab w:val="right" w:leader="none" w:pos="8640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1628775" cy="504825"/>
          <wp:effectExtent b="0" l="0" r="0" t="0"/>
          <wp:docPr descr="SCT_Logo_duCANADA_rgb_co" id="31" name="image1.png"/>
          <a:graphic>
            <a:graphicData uri="http://schemas.openxmlformats.org/drawingml/2006/picture">
              <pic:pic>
                <pic:nvPicPr>
                  <pic:cNvPr descr="SCT_Logo_duCANADA_rgb_c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0</wp:posOffset>
              </wp:positionV>
              <wp:extent cx="2752725" cy="721404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74400" y="3428845"/>
                        <a:ext cx="274320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622599"/>
                              <w:sz w:val="24"/>
                              <w:vertAlign w:val="baseline"/>
                            </w:rPr>
                            <w:t xml:space="preserve">DISTRICT DES TROIS-RIVES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622599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622599"/>
                              <w:sz w:val="24"/>
                              <w:vertAlign w:val="baseline"/>
                            </w:rPr>
                            <w:t xml:space="preserve">23e Marie Médiatrice 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622599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622599"/>
                              <w:sz w:val="24"/>
                              <w:vertAlign w:val="baseline"/>
                            </w:rPr>
                            <w:t xml:space="preserve">62e Phare Est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0</wp:posOffset>
              </wp:positionV>
              <wp:extent cx="2752725" cy="721404"/>
              <wp:effectExtent b="0" l="0" r="0" t="0"/>
              <wp:wrapNone/>
              <wp:docPr id="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725" cy="72140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tabs>
        <w:tab w:val="center" w:leader="none" w:pos="4320"/>
        <w:tab w:val="right" w:leader="none" w:pos="8640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Fonts w:ascii="Open Sans" w:cs="Open Sans" w:eastAsia="Open Sans" w:hAnsi="Open Sans"/>
        <w:color w:val="622599"/>
        <w:rtl w:val="0"/>
      </w:rPr>
      <w:t xml:space="preserve"> www.scoutsducanada.ca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5C1A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D042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eaderChar" w:customStyle="1">
    <w:name w:val="Header Char"/>
    <w:link w:val="Header"/>
    <w:uiPriority w:val="99"/>
    <w:locked w:val="1"/>
    <w:rsid w:val="00CD04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CD042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oterChar" w:customStyle="1">
    <w:name w:val="Footer Char"/>
    <w:link w:val="Footer"/>
    <w:uiPriority w:val="99"/>
    <w:locked w:val="1"/>
    <w:rsid w:val="00CD042F"/>
    <w:rPr>
      <w:rFonts w:cs="Times New Roman"/>
    </w:rPr>
  </w:style>
  <w:style w:type="table" w:styleId="TableGrid">
    <w:name w:val="Table Grid"/>
    <w:basedOn w:val="TableNormal"/>
    <w:uiPriority w:val="59"/>
    <w:rsid w:val="006F54C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eteo.gc.ca/airquality/pages/provincial_summary/qc_f.htm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3WldS67m5I9aAIDTUlbbyk3uLA==">CgMxLjAyCGguZ2pkZ3hzOAByITE5b2JHM3NTS05jcXRLVjM0X2JmZHhsZzA0RE92S3Vnbg==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2016-11-07T15:59:00Z</dcterms:created>
  <dc:creator>Unknown</dc:creator>
</cp:coreProperties>
</file>